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07" w:rsidRDefault="00664307" w:rsidP="00664307">
      <w:pPr>
        <w:pStyle w:val="Heading3"/>
        <w:jc w:val="center"/>
        <w:rPr>
          <w:rFonts w:asciiTheme="minorHAnsi" w:hAnsiTheme="minorHAnsi" w:cstheme="minorHAnsi"/>
          <w:sz w:val="32"/>
          <w:szCs w:val="32"/>
        </w:rPr>
      </w:pPr>
      <w:r>
        <w:rPr>
          <w:noProof/>
        </w:rPr>
        <w:drawing>
          <wp:inline distT="0" distB="0" distL="0" distR="0" wp14:anchorId="24B142A5" wp14:editId="3F566C96">
            <wp:extent cx="2667000" cy="1149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49350"/>
                    </a:xfrm>
                    <a:prstGeom prst="rect">
                      <a:avLst/>
                    </a:prstGeom>
                  </pic:spPr>
                </pic:pic>
              </a:graphicData>
            </a:graphic>
          </wp:inline>
        </w:drawing>
      </w:r>
    </w:p>
    <w:p w:rsidR="00B36027" w:rsidRPr="00664307" w:rsidRDefault="00A44824" w:rsidP="00B36027">
      <w:pPr>
        <w:pStyle w:val="Heading3"/>
        <w:rPr>
          <w:rFonts w:asciiTheme="minorHAnsi" w:hAnsiTheme="minorHAnsi" w:cstheme="minorHAnsi"/>
          <w:sz w:val="32"/>
          <w:szCs w:val="32"/>
        </w:rPr>
      </w:pPr>
      <w:r>
        <w:rPr>
          <w:rFonts w:asciiTheme="minorHAnsi" w:hAnsiTheme="minorHAnsi" w:cstheme="minorHAnsi"/>
          <w:sz w:val="32"/>
          <w:szCs w:val="32"/>
        </w:rPr>
        <w:t>There’s Hope after Loan Default</w:t>
      </w:r>
    </w:p>
    <w:p w:rsidR="00B36027" w:rsidRDefault="00A44824" w:rsidP="00A44824">
      <w:pPr>
        <w:spacing w:before="90" w:after="0"/>
        <w:outlineLvl w:val="2"/>
        <w:rPr>
          <w:rFonts w:asciiTheme="minorHAnsi" w:hAnsiTheme="minorHAnsi"/>
          <w:color w:val="413A35"/>
          <w:szCs w:val="24"/>
        </w:rPr>
      </w:pPr>
      <w:r w:rsidRPr="00A44824">
        <w:rPr>
          <w:rFonts w:asciiTheme="minorHAnsi" w:hAnsiTheme="minorHAnsi" w:cstheme="minorHAnsi"/>
          <w:szCs w:val="24"/>
        </w:rPr>
        <w:t xml:space="preserve">Are you </w:t>
      </w:r>
      <w:r w:rsidRPr="00A44824">
        <w:rPr>
          <w:rFonts w:asciiTheme="minorHAnsi" w:hAnsiTheme="minorHAnsi"/>
          <w:color w:val="413A35"/>
          <w:szCs w:val="24"/>
        </w:rPr>
        <w:t>trying to get out of default? Do you want to continue your education? Loan rehabilitation is one option that can bring your federal student loans out of default, reinstate Title IV aid eligibility, and remove negative credit report ratings. To qualify for loan rehabilitation, you must:</w:t>
      </w:r>
    </w:p>
    <w:p w:rsidR="00A44824" w:rsidRPr="00A44824" w:rsidRDefault="00A44824" w:rsidP="00A44824">
      <w:pPr>
        <w:numPr>
          <w:ilvl w:val="0"/>
          <w:numId w:val="2"/>
        </w:numPr>
        <w:spacing w:before="100" w:beforeAutospacing="1" w:after="90" w:line="270" w:lineRule="atLeast"/>
        <w:jc w:val="left"/>
        <w:rPr>
          <w:rFonts w:asciiTheme="minorHAnsi" w:hAnsiTheme="minorHAnsi"/>
          <w:color w:val="413A35"/>
          <w:szCs w:val="24"/>
        </w:rPr>
      </w:pPr>
      <w:r w:rsidRPr="00A44824">
        <w:rPr>
          <w:rFonts w:asciiTheme="minorHAnsi" w:hAnsiTheme="minorHAnsi"/>
          <w:color w:val="413A35"/>
          <w:szCs w:val="24"/>
        </w:rPr>
        <w:t xml:space="preserve">Make nine full, monthly payments during a period of 10 consecutive months. Payments must be: </w:t>
      </w:r>
    </w:p>
    <w:p w:rsidR="00A44824" w:rsidRPr="00A44824" w:rsidRDefault="00A44824" w:rsidP="00A44824">
      <w:pPr>
        <w:numPr>
          <w:ilvl w:val="1"/>
          <w:numId w:val="2"/>
        </w:numPr>
        <w:spacing w:before="100" w:beforeAutospacing="1" w:after="90" w:line="270" w:lineRule="atLeast"/>
        <w:jc w:val="left"/>
        <w:rPr>
          <w:rFonts w:asciiTheme="minorHAnsi" w:hAnsiTheme="minorHAnsi"/>
          <w:color w:val="413A35"/>
          <w:szCs w:val="24"/>
        </w:rPr>
      </w:pPr>
      <w:r w:rsidRPr="00A44824">
        <w:rPr>
          <w:rFonts w:asciiTheme="minorHAnsi" w:hAnsiTheme="minorHAnsi"/>
          <w:color w:val="413A35"/>
          <w:szCs w:val="24"/>
        </w:rPr>
        <w:t xml:space="preserve">Voluntary direct borrower payments (payments from state or federal tax refunds, trustee payments or wage garnishment are not considered voluntary). </w:t>
      </w:r>
    </w:p>
    <w:p w:rsidR="00A44824" w:rsidRPr="00A44824" w:rsidRDefault="00A44824" w:rsidP="00A44824">
      <w:pPr>
        <w:numPr>
          <w:ilvl w:val="1"/>
          <w:numId w:val="2"/>
        </w:numPr>
        <w:spacing w:before="100" w:beforeAutospacing="1" w:after="90" w:line="270" w:lineRule="atLeast"/>
        <w:jc w:val="left"/>
        <w:rPr>
          <w:rFonts w:asciiTheme="minorHAnsi" w:hAnsiTheme="minorHAnsi"/>
          <w:color w:val="413A35"/>
          <w:szCs w:val="24"/>
        </w:rPr>
      </w:pPr>
      <w:r w:rsidRPr="00A44824">
        <w:rPr>
          <w:rFonts w:asciiTheme="minorHAnsi" w:hAnsiTheme="minorHAnsi"/>
          <w:color w:val="413A35"/>
          <w:szCs w:val="24"/>
        </w:rPr>
        <w:t xml:space="preserve">Made on-time within 20 days of the due date. </w:t>
      </w:r>
    </w:p>
    <w:p w:rsidR="00A44824" w:rsidRPr="00A44824" w:rsidRDefault="00A44824" w:rsidP="00A44824">
      <w:pPr>
        <w:numPr>
          <w:ilvl w:val="0"/>
          <w:numId w:val="2"/>
        </w:numPr>
        <w:spacing w:before="100" w:beforeAutospacing="1" w:after="90" w:line="270" w:lineRule="atLeast"/>
        <w:jc w:val="left"/>
        <w:rPr>
          <w:rFonts w:asciiTheme="minorHAnsi" w:hAnsiTheme="minorHAnsi"/>
          <w:color w:val="413A35"/>
          <w:szCs w:val="24"/>
        </w:rPr>
      </w:pPr>
      <w:r w:rsidRPr="00A44824">
        <w:rPr>
          <w:rFonts w:asciiTheme="minorHAnsi" w:hAnsiTheme="minorHAnsi"/>
          <w:color w:val="413A35"/>
          <w:szCs w:val="24"/>
        </w:rPr>
        <w:t>Complete and return a Rehabilitation Application to your servicer before the servicer receives the ninth consecutive payment (contact your servicer to request an application).</w:t>
      </w:r>
    </w:p>
    <w:p w:rsidR="00A44824" w:rsidRPr="00A44824" w:rsidRDefault="00A44824" w:rsidP="00A44824">
      <w:pPr>
        <w:spacing w:before="100" w:beforeAutospacing="1" w:after="100" w:afterAutospacing="1" w:line="270" w:lineRule="atLeast"/>
        <w:rPr>
          <w:rFonts w:asciiTheme="minorHAnsi" w:hAnsiTheme="minorHAnsi"/>
          <w:color w:val="413A35"/>
          <w:szCs w:val="24"/>
        </w:rPr>
      </w:pPr>
      <w:r w:rsidRPr="00A44824">
        <w:rPr>
          <w:rFonts w:asciiTheme="minorHAnsi" w:hAnsiTheme="minorHAnsi"/>
          <w:color w:val="413A35"/>
          <w:szCs w:val="24"/>
        </w:rPr>
        <w:t xml:space="preserve">You may </w:t>
      </w:r>
      <w:r w:rsidRPr="00A44824">
        <w:rPr>
          <w:rFonts w:asciiTheme="minorHAnsi" w:hAnsiTheme="minorHAnsi"/>
          <w:b/>
          <w:color w:val="413A35"/>
          <w:szCs w:val="24"/>
        </w:rPr>
        <w:t>not</w:t>
      </w:r>
      <w:r w:rsidRPr="00A44824">
        <w:rPr>
          <w:rFonts w:asciiTheme="minorHAnsi" w:hAnsiTheme="minorHAnsi"/>
          <w:color w:val="413A35"/>
          <w:szCs w:val="24"/>
        </w:rPr>
        <w:t>:</w:t>
      </w:r>
    </w:p>
    <w:p w:rsidR="00A44824" w:rsidRPr="00A44824" w:rsidRDefault="00A44824" w:rsidP="00A44824">
      <w:pPr>
        <w:numPr>
          <w:ilvl w:val="0"/>
          <w:numId w:val="3"/>
        </w:numPr>
        <w:spacing w:before="100" w:beforeAutospacing="1" w:after="90" w:line="270" w:lineRule="atLeast"/>
        <w:jc w:val="left"/>
        <w:rPr>
          <w:rFonts w:asciiTheme="minorHAnsi" w:hAnsiTheme="minorHAnsi"/>
          <w:color w:val="413A35"/>
          <w:szCs w:val="24"/>
        </w:rPr>
      </w:pPr>
      <w:r w:rsidRPr="00A44824">
        <w:rPr>
          <w:rFonts w:asciiTheme="minorHAnsi" w:hAnsiTheme="minorHAnsi"/>
          <w:color w:val="413A35"/>
          <w:szCs w:val="24"/>
        </w:rPr>
        <w:t>Make a lump sum pre-payment.</w:t>
      </w:r>
    </w:p>
    <w:p w:rsidR="00A44824" w:rsidRPr="00A44824" w:rsidRDefault="00A44824" w:rsidP="00A44824">
      <w:pPr>
        <w:numPr>
          <w:ilvl w:val="0"/>
          <w:numId w:val="3"/>
        </w:numPr>
        <w:spacing w:before="100" w:beforeAutospacing="1" w:after="90" w:line="270" w:lineRule="atLeast"/>
        <w:jc w:val="left"/>
        <w:rPr>
          <w:rFonts w:asciiTheme="minorHAnsi" w:hAnsiTheme="minorHAnsi"/>
          <w:color w:val="413A35"/>
          <w:szCs w:val="24"/>
        </w:rPr>
      </w:pPr>
      <w:r w:rsidRPr="00A44824">
        <w:rPr>
          <w:rFonts w:asciiTheme="minorHAnsi" w:hAnsiTheme="minorHAnsi"/>
          <w:color w:val="413A35"/>
          <w:szCs w:val="24"/>
        </w:rPr>
        <w:t xml:space="preserve">Miss two or more monthly payments during the nine-month cycle. </w:t>
      </w:r>
    </w:p>
    <w:p w:rsidR="00A44824" w:rsidRPr="00A44824" w:rsidRDefault="00A44824" w:rsidP="00A44824">
      <w:pPr>
        <w:spacing w:before="100" w:beforeAutospacing="1" w:after="100" w:afterAutospacing="1" w:line="270" w:lineRule="atLeast"/>
        <w:rPr>
          <w:rFonts w:asciiTheme="minorHAnsi" w:hAnsiTheme="minorHAnsi"/>
          <w:color w:val="413A35"/>
          <w:szCs w:val="24"/>
        </w:rPr>
      </w:pPr>
      <w:r w:rsidRPr="00A44824">
        <w:rPr>
          <w:rFonts w:asciiTheme="minorHAnsi" w:hAnsiTheme="minorHAnsi"/>
          <w:color w:val="413A35"/>
          <w:szCs w:val="24"/>
        </w:rPr>
        <w:t>Once you’ve made the nine on-time payments in 10 consecutive months and sent in your completed application, your account will b</w:t>
      </w:r>
      <w:bookmarkStart w:id="0" w:name="_GoBack"/>
      <w:bookmarkEnd w:id="0"/>
      <w:r w:rsidRPr="00A44824">
        <w:rPr>
          <w:rFonts w:asciiTheme="minorHAnsi" w:hAnsiTheme="minorHAnsi"/>
          <w:color w:val="413A35"/>
          <w:szCs w:val="24"/>
        </w:rPr>
        <w:t xml:space="preserve">e sent to a lender who’ll purchase the loan. This will bring your loan out of default and remove negative credit report ratings. You must maintain your payments until the loan rehabilitation is completed and you’re contacted by your new lender. It’s important to note that loan rehabilitation </w:t>
      </w:r>
      <w:r w:rsidRPr="00A44824">
        <w:rPr>
          <w:rFonts w:asciiTheme="minorHAnsi" w:hAnsiTheme="minorHAnsi"/>
          <w:iCs/>
          <w:color w:val="413A35"/>
          <w:szCs w:val="24"/>
        </w:rPr>
        <w:t xml:space="preserve">is only available to you </w:t>
      </w:r>
      <w:r w:rsidRPr="00A44824">
        <w:rPr>
          <w:rFonts w:asciiTheme="minorHAnsi" w:hAnsiTheme="minorHAnsi"/>
          <w:b/>
          <w:iCs/>
          <w:color w:val="413A35"/>
          <w:szCs w:val="24"/>
        </w:rPr>
        <w:t>once</w:t>
      </w:r>
      <w:r w:rsidRPr="00A44824">
        <w:rPr>
          <w:rFonts w:asciiTheme="minorHAnsi" w:hAnsiTheme="minorHAnsi"/>
          <w:color w:val="413A35"/>
          <w:szCs w:val="24"/>
        </w:rPr>
        <w:t xml:space="preserve">. For more information about loan rehabilitation and other options to help you get out of default, visit </w:t>
      </w:r>
      <w:hyperlink r:id="rId7" w:tgtFrame="_blank" w:history="1">
        <w:r w:rsidRPr="00A44824">
          <w:rPr>
            <w:rFonts w:asciiTheme="minorHAnsi" w:hAnsiTheme="minorHAnsi"/>
            <w:color w:val="0A637D"/>
            <w:szCs w:val="24"/>
          </w:rPr>
          <w:t>ReadySetRepay.org</w:t>
        </w:r>
      </w:hyperlink>
      <w:r w:rsidRPr="00A44824">
        <w:rPr>
          <w:rFonts w:asciiTheme="minorHAnsi" w:hAnsiTheme="minorHAnsi"/>
          <w:color w:val="413A35"/>
          <w:szCs w:val="24"/>
        </w:rPr>
        <w:t>.</w:t>
      </w:r>
    </w:p>
    <w:p w:rsidR="00A44824" w:rsidRPr="00A44824" w:rsidRDefault="00A44824" w:rsidP="00A44824">
      <w:pPr>
        <w:spacing w:before="90" w:after="0"/>
        <w:outlineLvl w:val="2"/>
        <w:rPr>
          <w:rFonts w:asciiTheme="minorHAnsi" w:hAnsiTheme="minorHAnsi"/>
          <w:color w:val="413A35"/>
          <w:szCs w:val="24"/>
        </w:rPr>
      </w:pPr>
    </w:p>
    <w:p w:rsidR="00AD7CFA" w:rsidRPr="00664307" w:rsidRDefault="00AD7CFA">
      <w:pPr>
        <w:rPr>
          <w:rFonts w:asciiTheme="minorHAnsi" w:hAnsiTheme="minorHAnsi" w:cstheme="minorHAnsi"/>
          <w:szCs w:val="24"/>
        </w:rPr>
      </w:pPr>
    </w:p>
    <w:sectPr w:rsidR="00AD7CFA" w:rsidRPr="006643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97A"/>
    <w:multiLevelType w:val="multilevel"/>
    <w:tmpl w:val="BD30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7182C"/>
    <w:multiLevelType w:val="multilevel"/>
    <w:tmpl w:val="288A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73CDA"/>
    <w:multiLevelType w:val="multilevel"/>
    <w:tmpl w:val="48F8B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27"/>
    <w:rsid w:val="000B03B2"/>
    <w:rsid w:val="003D1080"/>
    <w:rsid w:val="00453343"/>
    <w:rsid w:val="005026BF"/>
    <w:rsid w:val="005A3DC8"/>
    <w:rsid w:val="0061174B"/>
    <w:rsid w:val="00620CD6"/>
    <w:rsid w:val="006456B3"/>
    <w:rsid w:val="00664307"/>
    <w:rsid w:val="006850D5"/>
    <w:rsid w:val="00780DC1"/>
    <w:rsid w:val="007F0942"/>
    <w:rsid w:val="009303EA"/>
    <w:rsid w:val="009D59E9"/>
    <w:rsid w:val="009F59CD"/>
    <w:rsid w:val="00A44824"/>
    <w:rsid w:val="00A52ABA"/>
    <w:rsid w:val="00A95D30"/>
    <w:rsid w:val="00AD7CFA"/>
    <w:rsid w:val="00B36027"/>
    <w:rsid w:val="00B446CF"/>
    <w:rsid w:val="00B71ACD"/>
    <w:rsid w:val="00BB13AB"/>
    <w:rsid w:val="00C70303"/>
    <w:rsid w:val="00D60D58"/>
    <w:rsid w:val="00E07B7D"/>
    <w:rsid w:val="00EB1B64"/>
    <w:rsid w:val="00ED2B1A"/>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adysetrepay.org/defaulted/out_of_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Myers, Lacy</cp:lastModifiedBy>
  <cp:revision>2</cp:revision>
  <cp:lastPrinted>2010-06-09T21:32:00Z</cp:lastPrinted>
  <dcterms:created xsi:type="dcterms:W3CDTF">2013-04-08T19:19:00Z</dcterms:created>
  <dcterms:modified xsi:type="dcterms:W3CDTF">2013-04-08T19:19:00Z</dcterms:modified>
</cp:coreProperties>
</file>